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AD" w:rsidRDefault="00FE612E" w:rsidP="00B357B1">
      <w:pPr>
        <w:spacing w:after="0" w:line="240" w:lineRule="auto"/>
        <w:ind w:left="113" w:right="0" w:hanging="10"/>
        <w:rPr>
          <w:b/>
          <w:sz w:val="28"/>
          <w:szCs w:val="28"/>
          <w:lang w:val="ru-RU"/>
        </w:rPr>
      </w:pPr>
      <w:bookmarkStart w:id="0" w:name="_GoBack"/>
      <w:r w:rsidRPr="00FE612E">
        <w:rPr>
          <w:rFonts w:eastAsia="Calibri"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6360495" cy="8753475"/>
            <wp:effectExtent l="0" t="0" r="0" b="0"/>
            <wp:docPr id="1" name="Рисунок 1" descr="C:\Users\Admin\Desktop\локальные акты\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кальные акты\8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47" cy="876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57B1" w:rsidRPr="00AE26AD" w:rsidRDefault="00B357B1" w:rsidP="00B357B1">
      <w:pPr>
        <w:spacing w:after="0" w:line="240" w:lineRule="auto"/>
        <w:ind w:left="113" w:right="0" w:hanging="10"/>
        <w:rPr>
          <w:sz w:val="28"/>
          <w:szCs w:val="28"/>
          <w:lang w:val="ru-RU"/>
        </w:rPr>
      </w:pPr>
      <w:r w:rsidRPr="00AE26AD">
        <w:rPr>
          <w:b/>
          <w:sz w:val="28"/>
          <w:szCs w:val="28"/>
          <w:lang w:val="ru-RU"/>
        </w:rPr>
        <w:lastRenderedPageBreak/>
        <w:t>2. Задачи дополнительного образования</w:t>
      </w:r>
      <w:r w:rsidRPr="00AE26AD">
        <w:rPr>
          <w:sz w:val="28"/>
          <w:szCs w:val="28"/>
          <w:lang w:val="ru-RU"/>
        </w:rPr>
        <w:t>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Реализация потребностей и интересов детей.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Осуществление личностно-ориентированного подхода к ребенку.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</w:rPr>
      </w:pPr>
      <w:r w:rsidRPr="00B357B1">
        <w:rPr>
          <w:sz w:val="28"/>
          <w:szCs w:val="28"/>
        </w:rPr>
        <w:t>Выстраивание индивидуальной программы ученика.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</w:rPr>
      </w:pPr>
      <w:r w:rsidRPr="00B357B1">
        <w:rPr>
          <w:sz w:val="28"/>
          <w:szCs w:val="28"/>
        </w:rPr>
        <w:t>Развитие совместной творческой деятельности.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Развитие мотивации личности к познанию и творчеству.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</w:rPr>
      </w:pPr>
      <w:r w:rsidRPr="00B357B1">
        <w:rPr>
          <w:sz w:val="28"/>
          <w:szCs w:val="28"/>
        </w:rPr>
        <w:t>Формирование общей культуры.</w:t>
      </w:r>
    </w:p>
    <w:p w:rsidR="00B357B1" w:rsidRPr="00B357B1" w:rsidRDefault="00B357B1" w:rsidP="00B357B1">
      <w:pPr>
        <w:numPr>
          <w:ilvl w:val="0"/>
          <w:numId w:val="3"/>
        </w:numPr>
        <w:spacing w:after="0" w:line="240" w:lineRule="auto"/>
        <w:ind w:right="0" w:hanging="144"/>
        <w:rPr>
          <w:sz w:val="28"/>
          <w:szCs w:val="28"/>
        </w:rPr>
      </w:pPr>
      <w:r w:rsidRPr="00B357B1">
        <w:rPr>
          <w:sz w:val="28"/>
          <w:szCs w:val="28"/>
        </w:rPr>
        <w:t>Организация содержательного досуга.</w:t>
      </w:r>
    </w:p>
    <w:p w:rsidR="00B47A5B" w:rsidRDefault="00B47A5B" w:rsidP="00B357B1">
      <w:pPr>
        <w:spacing w:after="0" w:line="240" w:lineRule="auto"/>
        <w:ind w:left="113" w:right="0" w:hanging="10"/>
        <w:rPr>
          <w:sz w:val="28"/>
          <w:szCs w:val="28"/>
          <w:lang w:val="ru-RU"/>
        </w:rPr>
      </w:pPr>
    </w:p>
    <w:p w:rsidR="00B357B1" w:rsidRPr="00B47A5B" w:rsidRDefault="00B47A5B" w:rsidP="00B357B1">
      <w:pPr>
        <w:spacing w:after="0" w:line="240" w:lineRule="auto"/>
        <w:ind w:left="113" w:right="0" w:hanging="10"/>
        <w:rPr>
          <w:b/>
          <w:sz w:val="28"/>
          <w:szCs w:val="28"/>
          <w:lang w:val="ru-RU"/>
        </w:rPr>
      </w:pPr>
      <w:r w:rsidRPr="00B47A5B">
        <w:rPr>
          <w:b/>
          <w:sz w:val="28"/>
          <w:szCs w:val="28"/>
          <w:lang w:val="ru-RU"/>
        </w:rPr>
        <w:t>3</w:t>
      </w:r>
      <w:r w:rsidR="00B357B1" w:rsidRPr="00B47A5B">
        <w:rPr>
          <w:b/>
          <w:sz w:val="28"/>
          <w:szCs w:val="28"/>
          <w:lang w:val="ru-RU"/>
        </w:rPr>
        <w:t>. Организация учебно-воспитательного процесса в системе ДО.</w:t>
      </w:r>
    </w:p>
    <w:p w:rsidR="00B357B1" w:rsidRDefault="00B357B1" w:rsidP="00B357B1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3.1. Учебно-воспитательный процесс прои</w:t>
      </w:r>
      <w:r>
        <w:rPr>
          <w:sz w:val="28"/>
          <w:szCs w:val="28"/>
          <w:lang w:val="ru-RU"/>
        </w:rPr>
        <w:t xml:space="preserve">сходит в условиях неформального </w:t>
      </w:r>
    </w:p>
    <w:p w:rsidR="00B357B1" w:rsidRPr="00B357B1" w:rsidRDefault="00B357B1" w:rsidP="00B357B1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содружества детей и взрослых, объединения общими интересами, добровольностью совместной деятельности.</w:t>
      </w:r>
    </w:p>
    <w:p w:rsidR="00B357B1" w:rsidRPr="00B357B1" w:rsidRDefault="00B357B1" w:rsidP="00B47A5B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7047865</wp:posOffset>
            </wp:positionH>
            <wp:positionV relativeFrom="page">
              <wp:posOffset>7110095</wp:posOffset>
            </wp:positionV>
            <wp:extent cx="16510" cy="20955"/>
            <wp:effectExtent l="0" t="0" r="0" b="0"/>
            <wp:wrapSquare wrapText="bothSides"/>
            <wp:docPr id="44" name="Picture 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6977380</wp:posOffset>
            </wp:positionH>
            <wp:positionV relativeFrom="page">
              <wp:posOffset>7954010</wp:posOffset>
            </wp:positionV>
            <wp:extent cx="12700" cy="8255"/>
            <wp:effectExtent l="0" t="0" r="0" b="0"/>
            <wp:wrapSquare wrapText="bothSides"/>
            <wp:docPr id="45" name="Picture 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1558290</wp:posOffset>
            </wp:positionH>
            <wp:positionV relativeFrom="page">
              <wp:posOffset>8702040</wp:posOffset>
            </wp:positionV>
            <wp:extent cx="20955" cy="24765"/>
            <wp:effectExtent l="0" t="0" r="0" b="0"/>
            <wp:wrapSquare wrapText="bothSides"/>
            <wp:docPr id="46" name="Picture 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1566545</wp:posOffset>
            </wp:positionH>
            <wp:positionV relativeFrom="page">
              <wp:posOffset>2680335</wp:posOffset>
            </wp:positionV>
            <wp:extent cx="16510" cy="20955"/>
            <wp:effectExtent l="0" t="0" r="0" b="0"/>
            <wp:wrapSquare wrapText="bothSides"/>
            <wp:docPr id="47" name="Picture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1562735</wp:posOffset>
            </wp:positionH>
            <wp:positionV relativeFrom="page">
              <wp:posOffset>2705100</wp:posOffset>
            </wp:positionV>
            <wp:extent cx="4445" cy="4445"/>
            <wp:effectExtent l="0" t="0" r="0" b="0"/>
            <wp:wrapSquare wrapText="bothSides"/>
            <wp:docPr id="48" name="Picture 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7B1">
        <w:rPr>
          <w:sz w:val="28"/>
          <w:szCs w:val="28"/>
          <w:lang w:val="ru-RU"/>
        </w:rPr>
        <w:t>3.2. Обучение организуется на добровольных началах всех сторон участников образовательного процесса</w:t>
      </w:r>
      <w:r w:rsidR="00B47A5B">
        <w:rPr>
          <w:sz w:val="28"/>
          <w:szCs w:val="28"/>
          <w:lang w:val="ru-RU"/>
        </w:rPr>
        <w:t>.</w:t>
      </w:r>
      <w:r w:rsidRPr="00B357B1">
        <w:rPr>
          <w:sz w:val="28"/>
          <w:szCs w:val="28"/>
          <w:lang w:val="ru-RU"/>
        </w:rPr>
        <w:t xml:space="preserve"> </w:t>
      </w:r>
      <w:r w:rsidRPr="00B357B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9" name="Picture 3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85" w:rsidRDefault="009A0585" w:rsidP="00B357B1">
      <w:p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3.3.Зачисление обучающихся в объединении дополнительного образования осуществляется по их желанию на срок, пред</w:t>
      </w:r>
      <w:r w:rsidR="00AE26AD">
        <w:rPr>
          <w:sz w:val="28"/>
          <w:szCs w:val="28"/>
          <w:lang w:val="ru-RU"/>
        </w:rPr>
        <w:t>усмотренны</w:t>
      </w:r>
      <w:r>
        <w:rPr>
          <w:sz w:val="28"/>
          <w:szCs w:val="28"/>
          <w:lang w:val="ru-RU"/>
        </w:rPr>
        <w:t>й образовательной программой.</w:t>
      </w:r>
    </w:p>
    <w:p w:rsidR="00B357B1" w:rsidRPr="00B357B1" w:rsidRDefault="00B357B1" w:rsidP="00B357B1">
      <w:pPr>
        <w:spacing w:after="0" w:line="240" w:lineRule="auto"/>
        <w:ind w:right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3.4. Обучающиеся приходят на занятия в свободное от основной учёбы времени согласно графику работы.</w:t>
      </w:r>
      <w:r w:rsidRPr="00B357B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7625" cy="38100"/>
            <wp:effectExtent l="0" t="0" r="9525" b="0"/>
            <wp:docPr id="56" name="Picture 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B1" w:rsidRPr="00B357B1" w:rsidRDefault="00B357B1" w:rsidP="00AE26AD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3.5. Детям предоставляется возможность сочетать различные направления и формы занятий, переходить из одной группы в другую.</w:t>
      </w:r>
    </w:p>
    <w:p w:rsidR="00B357B1" w:rsidRPr="00B357B1" w:rsidRDefault="00B357B1" w:rsidP="00B357B1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3.6. Учебный процесс осуществляется на основе образовательных программ, тематических и календарно-тематических планов, утвержденных директором школы или его заместителем по воспитательной работе.</w:t>
      </w:r>
    </w:p>
    <w:p w:rsidR="00AE26AD" w:rsidRDefault="00B357B1" w:rsidP="009A0585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 xml:space="preserve">3.7. Расписание занятий в объединениях дополнительного образования составляется </w:t>
      </w:r>
      <w:r w:rsidR="00AE26AD">
        <w:rPr>
          <w:sz w:val="28"/>
          <w:szCs w:val="28"/>
          <w:lang w:val="ru-RU"/>
        </w:rPr>
        <w:t>с учетом того, что они являются дополнительной нагрузкой к</w:t>
      </w:r>
    </w:p>
    <w:p w:rsidR="00B357B1" w:rsidRPr="00B357B1" w:rsidRDefault="00B357B1" w:rsidP="00AE26AD">
      <w:pPr>
        <w:spacing w:after="0" w:line="240" w:lineRule="auto"/>
        <w:ind w:left="103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 xml:space="preserve">обязательной учебной работе детей и подростков в школе. Расписание составляется в начале учебного года администрацией </w:t>
      </w:r>
      <w:r w:rsidR="00AE26AD">
        <w:rPr>
          <w:sz w:val="28"/>
          <w:szCs w:val="28"/>
          <w:lang w:val="ru-RU"/>
        </w:rPr>
        <w:t xml:space="preserve">по </w:t>
      </w:r>
      <w:r w:rsidRPr="00B357B1">
        <w:rPr>
          <w:sz w:val="28"/>
          <w:szCs w:val="28"/>
          <w:lang w:val="ru-RU"/>
        </w:rPr>
        <w:t>представлению педагогических работников с учетом наиболее благоприятного режима труда</w:t>
      </w:r>
      <w:r w:rsidR="009A0585">
        <w:rPr>
          <w:sz w:val="28"/>
          <w:szCs w:val="28"/>
          <w:lang w:val="ru-RU"/>
        </w:rPr>
        <w:t xml:space="preserve"> </w:t>
      </w:r>
      <w:r w:rsidRPr="00B357B1">
        <w:rPr>
          <w:sz w:val="28"/>
          <w:szCs w:val="28"/>
          <w:lang w:val="ru-RU"/>
        </w:rPr>
        <w:t>и отдыха обучающихся и утверждается директором школы.</w:t>
      </w:r>
      <w:r w:rsidR="009A0585">
        <w:rPr>
          <w:sz w:val="28"/>
          <w:szCs w:val="28"/>
          <w:lang w:val="ru-RU"/>
        </w:rPr>
        <w:br/>
      </w: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4745990</wp:posOffset>
            </wp:positionH>
            <wp:positionV relativeFrom="paragraph">
              <wp:posOffset>356870</wp:posOffset>
            </wp:positionV>
            <wp:extent cx="344805" cy="53975"/>
            <wp:effectExtent l="0" t="0" r="0" b="3175"/>
            <wp:wrapSquare wrapText="bothSides"/>
            <wp:docPr id="61" name="Picture 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7B1">
        <w:rPr>
          <w:sz w:val="28"/>
          <w:szCs w:val="28"/>
          <w:lang w:val="ru-RU"/>
        </w:rPr>
        <w:t>3.8. Продолжительность занятий и их количество в неделю определяется</w:t>
      </w:r>
      <w:r w:rsidR="00AE26AD">
        <w:rPr>
          <w:sz w:val="28"/>
          <w:szCs w:val="28"/>
          <w:lang w:val="ru-RU"/>
        </w:rPr>
        <w:t xml:space="preserve"> </w:t>
      </w:r>
      <w:r w:rsidRPr="00B357B1">
        <w:rPr>
          <w:sz w:val="28"/>
          <w:szCs w:val="28"/>
          <w:lang w:val="ru-RU"/>
        </w:rPr>
        <w:t>образ</w:t>
      </w:r>
      <w:r w:rsidR="00AE26AD">
        <w:rPr>
          <w:sz w:val="28"/>
          <w:szCs w:val="28"/>
          <w:lang w:val="ru-RU"/>
        </w:rPr>
        <w:t xml:space="preserve">овательной программой и </w:t>
      </w:r>
      <w:r w:rsidRPr="00B357B1">
        <w:rPr>
          <w:sz w:val="28"/>
          <w:szCs w:val="28"/>
          <w:lang w:val="ru-RU"/>
        </w:rPr>
        <w:t>требованиями, предъявляемыми к режиму деятельности детей в системе дополнительного образования.</w:t>
      </w:r>
    </w:p>
    <w:p w:rsidR="00B357B1" w:rsidRDefault="00B357B1" w:rsidP="00B357B1">
      <w:pPr>
        <w:tabs>
          <w:tab w:val="center" w:pos="1135"/>
          <w:tab w:val="right" w:pos="8167"/>
        </w:tabs>
        <w:spacing w:after="0" w:line="240" w:lineRule="auto"/>
        <w:ind w:left="0" w:right="0" w:firstLine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ab/>
      </w:r>
      <w:r w:rsidR="009A0585">
        <w:rPr>
          <w:noProof/>
          <w:sz w:val="28"/>
          <w:szCs w:val="28"/>
          <w:lang w:val="ru-RU" w:eastAsia="ru-RU"/>
        </w:rPr>
        <w:t xml:space="preserve"> </w:t>
      </w:r>
      <w:r w:rsidR="00AE26AD">
        <w:rPr>
          <w:sz w:val="28"/>
          <w:szCs w:val="28"/>
          <w:lang w:val="ru-RU"/>
        </w:rPr>
        <w:t>3.9</w:t>
      </w:r>
      <w:r w:rsidRPr="00B357B1">
        <w:rPr>
          <w:sz w:val="28"/>
          <w:szCs w:val="28"/>
          <w:lang w:val="ru-RU"/>
        </w:rPr>
        <w:t>. Коллективом школы создаются комфортные условия для пребывания детей на занятиях, принципиально отличающиеся от условий</w:t>
      </w:r>
      <w:r>
        <w:rPr>
          <w:sz w:val="28"/>
          <w:szCs w:val="28"/>
          <w:lang w:val="ru-RU"/>
        </w:rPr>
        <w:t xml:space="preserve"> обучения в первой половине дня</w:t>
      </w:r>
      <w:r w:rsidR="009A0585">
        <w:rPr>
          <w:sz w:val="28"/>
          <w:szCs w:val="28"/>
          <w:lang w:val="ru-RU"/>
        </w:rPr>
        <w:t>.</w:t>
      </w:r>
    </w:p>
    <w:p w:rsidR="009A0585" w:rsidRDefault="009A0585" w:rsidP="00B357B1">
      <w:pPr>
        <w:tabs>
          <w:tab w:val="center" w:pos="1135"/>
          <w:tab w:val="right" w:pos="8167"/>
        </w:tabs>
        <w:spacing w:after="0" w:line="240" w:lineRule="auto"/>
        <w:ind w:left="0" w:right="0" w:firstLine="0"/>
        <w:rPr>
          <w:b/>
          <w:sz w:val="28"/>
          <w:szCs w:val="28"/>
          <w:lang w:val="ru-RU"/>
        </w:rPr>
      </w:pPr>
    </w:p>
    <w:p w:rsidR="00B357B1" w:rsidRPr="009A0585" w:rsidRDefault="00B357B1" w:rsidP="00B357B1">
      <w:pPr>
        <w:tabs>
          <w:tab w:val="center" w:pos="1135"/>
          <w:tab w:val="right" w:pos="8167"/>
        </w:tabs>
        <w:spacing w:after="0" w:line="240" w:lineRule="auto"/>
        <w:ind w:left="0" w:right="0" w:firstLine="0"/>
        <w:rPr>
          <w:b/>
          <w:sz w:val="28"/>
          <w:szCs w:val="28"/>
          <w:lang w:val="ru-RU"/>
        </w:rPr>
      </w:pPr>
      <w:r w:rsidRPr="009A0585">
        <w:rPr>
          <w:b/>
          <w:sz w:val="28"/>
          <w:szCs w:val="28"/>
          <w:lang w:val="ru-RU"/>
        </w:rPr>
        <w:lastRenderedPageBreak/>
        <w:t xml:space="preserve">4. Компетенция администрации школы при организации </w:t>
      </w:r>
      <w:r w:rsidRPr="009A0585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64" name="Picture 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585">
        <w:rPr>
          <w:b/>
          <w:sz w:val="28"/>
          <w:szCs w:val="28"/>
          <w:lang w:val="ru-RU"/>
        </w:rPr>
        <w:t>предоставления дополнительного образования детей.</w:t>
      </w:r>
    </w:p>
    <w:p w:rsidR="00B357B1" w:rsidRPr="00B357B1" w:rsidRDefault="00B357B1" w:rsidP="00B357B1">
      <w:pPr>
        <w:spacing w:after="0" w:line="240" w:lineRule="auto"/>
        <w:ind w:left="16" w:right="0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К компетенции администрации школы при организации предоставления дополнительного образования детей относятся:</w:t>
      </w:r>
    </w:p>
    <w:p w:rsidR="00B357B1" w:rsidRPr="00B357B1" w:rsidRDefault="00B357B1" w:rsidP="00B357B1">
      <w:pPr>
        <w:numPr>
          <w:ilvl w:val="0"/>
          <w:numId w:val="4"/>
        </w:numPr>
        <w:spacing w:after="0" w:line="240" w:lineRule="auto"/>
        <w:ind w:right="170" w:hanging="3"/>
        <w:rPr>
          <w:sz w:val="28"/>
          <w:szCs w:val="28"/>
          <w:lang w:val="ru-RU"/>
        </w:rPr>
      </w:pPr>
      <w:r w:rsidRPr="00B357B1">
        <w:rPr>
          <w:sz w:val="28"/>
          <w:szCs w:val="28"/>
          <w:lang w:val="ru-RU"/>
        </w:rPr>
        <w:t>обеспечение эффективного функционирования существующей системы дополнительного образования детей;</w:t>
      </w:r>
    </w:p>
    <w:p w:rsidR="009A0585" w:rsidRDefault="00B357B1" w:rsidP="009A0585">
      <w:pPr>
        <w:spacing w:after="0" w:line="240" w:lineRule="auto"/>
        <w:ind w:left="26" w:right="170" w:firstLine="0"/>
        <w:rPr>
          <w:sz w:val="28"/>
          <w:szCs w:val="28"/>
          <w:lang w:val="ru-RU"/>
        </w:rPr>
      </w:pPr>
      <w:r w:rsidRPr="00B357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1512570</wp:posOffset>
            </wp:positionH>
            <wp:positionV relativeFrom="page">
              <wp:posOffset>3902075</wp:posOffset>
            </wp:positionV>
            <wp:extent cx="20955" cy="20955"/>
            <wp:effectExtent l="0" t="0" r="0" b="0"/>
            <wp:wrapSquare wrapText="bothSides"/>
            <wp:docPr id="65" name="Picture 4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585">
        <w:rPr>
          <w:sz w:val="28"/>
          <w:szCs w:val="28"/>
          <w:lang w:val="ru-RU"/>
        </w:rPr>
        <w:t xml:space="preserve">-  </w:t>
      </w:r>
      <w:r w:rsidRPr="00B357B1">
        <w:rPr>
          <w:sz w:val="28"/>
          <w:szCs w:val="28"/>
          <w:lang w:val="ru-RU"/>
        </w:rPr>
        <w:t xml:space="preserve">контроль качества дополнительного образования детей; </w:t>
      </w:r>
    </w:p>
    <w:p w:rsidR="009A0585" w:rsidRDefault="009A0585" w:rsidP="009A0585">
      <w:pPr>
        <w:spacing w:after="0" w:line="240" w:lineRule="auto"/>
        <w:ind w:left="26" w:right="170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>-</w:t>
      </w:r>
      <w:r w:rsidR="00B357B1" w:rsidRPr="00B357B1">
        <w:rPr>
          <w:sz w:val="28"/>
          <w:szCs w:val="28"/>
          <w:lang w:val="ru-RU"/>
        </w:rPr>
        <w:t xml:space="preserve"> организация изучения потребностей и интересов детей в получении дополнительного образования; </w:t>
      </w:r>
    </w:p>
    <w:p w:rsidR="009A0585" w:rsidRDefault="009A0585" w:rsidP="009A0585">
      <w:pPr>
        <w:spacing w:after="0" w:line="240" w:lineRule="auto"/>
        <w:ind w:right="1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организации и проведение в пределах своей компетенции аттестации педагогических кадров дополнительного образования детей.</w:t>
      </w:r>
    </w:p>
    <w:p w:rsidR="00936E30" w:rsidRPr="00B357B1" w:rsidRDefault="00936E30" w:rsidP="00B357B1">
      <w:pPr>
        <w:tabs>
          <w:tab w:val="center" w:pos="401"/>
          <w:tab w:val="center" w:pos="4107"/>
        </w:tabs>
        <w:spacing w:after="458" w:line="268" w:lineRule="auto"/>
        <w:ind w:left="0" w:right="0" w:firstLine="0"/>
        <w:jc w:val="left"/>
        <w:rPr>
          <w:lang w:val="ru-RU"/>
        </w:rPr>
      </w:pPr>
    </w:p>
    <w:sectPr w:rsidR="00936E30" w:rsidRPr="00B357B1" w:rsidSect="00FE612E">
      <w:footerReference w:type="default" r:id="rId19"/>
      <w:pgSz w:w="11906" w:h="16838"/>
      <w:pgMar w:top="1135" w:right="85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8D" w:rsidRDefault="00C46A8D" w:rsidP="00C308D2">
      <w:pPr>
        <w:spacing w:after="0" w:line="240" w:lineRule="auto"/>
      </w:pPr>
      <w:r>
        <w:separator/>
      </w:r>
    </w:p>
  </w:endnote>
  <w:endnote w:type="continuationSeparator" w:id="0">
    <w:p w:rsidR="00C46A8D" w:rsidRDefault="00C46A8D" w:rsidP="00C3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5900"/>
      <w:docPartObj>
        <w:docPartGallery w:val="Page Numbers (Bottom of Page)"/>
        <w:docPartUnique/>
      </w:docPartObj>
    </w:sdtPr>
    <w:sdtEndPr/>
    <w:sdtContent>
      <w:p w:rsidR="00C308D2" w:rsidRDefault="00C46A8D">
        <w:pPr>
          <w:pStyle w:val="a8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4" type="#_x0000_t176" style="position:absolute;left:0;text-align:left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2054">
                <w:txbxContent>
                  <w:p w:rsidR="00C308D2" w:rsidRDefault="00261A84">
                    <w:pPr>
                      <w:pStyle w:val="a8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E612E" w:rsidRPr="00FE612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8D" w:rsidRDefault="00C46A8D" w:rsidP="00C308D2">
      <w:pPr>
        <w:spacing w:after="0" w:line="240" w:lineRule="auto"/>
      </w:pPr>
      <w:r>
        <w:separator/>
      </w:r>
    </w:p>
  </w:footnote>
  <w:footnote w:type="continuationSeparator" w:id="0">
    <w:p w:rsidR="00C46A8D" w:rsidRDefault="00C46A8D" w:rsidP="00C3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" o:spid="_x0000_i1027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32F10DAC"/>
    <w:multiLevelType w:val="hybridMultilevel"/>
    <w:tmpl w:val="824647CE"/>
    <w:lvl w:ilvl="0" w:tplc="09DA59A0">
      <w:start w:val="1"/>
      <w:numFmt w:val="decimal"/>
      <w:lvlText w:val="%1."/>
      <w:lvlJc w:val="left"/>
      <w:pPr>
        <w:ind w:left="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B1035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4D27C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7AE97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52A51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16A19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B26B7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8C8AB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406AAC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4572822"/>
    <w:multiLevelType w:val="hybridMultilevel"/>
    <w:tmpl w:val="9BD4A6EA"/>
    <w:lvl w:ilvl="0" w:tplc="EDFA3854">
      <w:start w:val="1"/>
      <w:numFmt w:val="bullet"/>
      <w:lvlText w:val="-"/>
      <w:lvlJc w:val="left"/>
      <w:pPr>
        <w:ind w:left="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BA8B724">
      <w:start w:val="1"/>
      <w:numFmt w:val="bullet"/>
      <w:lvlText w:val="o"/>
      <w:lvlJc w:val="left"/>
      <w:pPr>
        <w:ind w:left="1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060614">
      <w:start w:val="1"/>
      <w:numFmt w:val="bullet"/>
      <w:lvlText w:val="▪"/>
      <w:lvlJc w:val="left"/>
      <w:pPr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26C9E">
      <w:start w:val="1"/>
      <w:numFmt w:val="bullet"/>
      <w:lvlText w:val="•"/>
      <w:lvlJc w:val="left"/>
      <w:pPr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2280E2">
      <w:start w:val="1"/>
      <w:numFmt w:val="bullet"/>
      <w:lvlText w:val="o"/>
      <w:lvlJc w:val="left"/>
      <w:pPr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FC0BB2">
      <w:start w:val="1"/>
      <w:numFmt w:val="bullet"/>
      <w:lvlText w:val="▪"/>
      <w:lvlJc w:val="left"/>
      <w:pPr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465C5C">
      <w:start w:val="1"/>
      <w:numFmt w:val="bullet"/>
      <w:lvlText w:val="•"/>
      <w:lvlJc w:val="left"/>
      <w:pPr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809C36">
      <w:start w:val="1"/>
      <w:numFmt w:val="bullet"/>
      <w:lvlText w:val="o"/>
      <w:lvlJc w:val="left"/>
      <w:pPr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0CBA18">
      <w:start w:val="1"/>
      <w:numFmt w:val="bullet"/>
      <w:lvlText w:val="▪"/>
      <w:lvlJc w:val="left"/>
      <w:pPr>
        <w:ind w:left="6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2635D13"/>
    <w:multiLevelType w:val="hybridMultilevel"/>
    <w:tmpl w:val="F918CDCA"/>
    <w:lvl w:ilvl="0" w:tplc="3BDCD134">
      <w:start w:val="1"/>
      <w:numFmt w:val="bullet"/>
      <w:lvlText w:val="-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6238A8">
      <w:start w:val="1"/>
      <w:numFmt w:val="bullet"/>
      <w:lvlText w:val="o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78CD36">
      <w:start w:val="1"/>
      <w:numFmt w:val="bullet"/>
      <w:lvlText w:val="▪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6EEED8">
      <w:start w:val="1"/>
      <w:numFmt w:val="bullet"/>
      <w:lvlText w:val="•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A8333C">
      <w:start w:val="1"/>
      <w:numFmt w:val="bullet"/>
      <w:lvlText w:val="o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0AFC8C">
      <w:start w:val="1"/>
      <w:numFmt w:val="bullet"/>
      <w:lvlText w:val="▪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B45000">
      <w:start w:val="1"/>
      <w:numFmt w:val="bullet"/>
      <w:lvlText w:val="•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A046CC">
      <w:start w:val="1"/>
      <w:numFmt w:val="bullet"/>
      <w:lvlText w:val="o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2EE3B6">
      <w:start w:val="1"/>
      <w:numFmt w:val="bullet"/>
      <w:lvlText w:val="▪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3A94F0A"/>
    <w:multiLevelType w:val="hybridMultilevel"/>
    <w:tmpl w:val="D826E00E"/>
    <w:lvl w:ilvl="0" w:tplc="2AD0D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8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ED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E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25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4E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88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25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AE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5D252F"/>
    <w:multiLevelType w:val="hybridMultilevel"/>
    <w:tmpl w:val="781C2A10"/>
    <w:lvl w:ilvl="0" w:tplc="F9C2319C">
      <w:start w:val="1"/>
      <w:numFmt w:val="bullet"/>
      <w:lvlText w:val="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606C2A">
      <w:start w:val="1"/>
      <w:numFmt w:val="bullet"/>
      <w:lvlText w:val="o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2C3BBC">
      <w:start w:val="1"/>
      <w:numFmt w:val="bullet"/>
      <w:lvlText w:val="▪"/>
      <w:lvlJc w:val="left"/>
      <w:pPr>
        <w:ind w:left="1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861BE2">
      <w:start w:val="1"/>
      <w:numFmt w:val="bullet"/>
      <w:lvlText w:val="•"/>
      <w:lvlJc w:val="left"/>
      <w:pPr>
        <w:ind w:left="2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9482B4">
      <w:start w:val="1"/>
      <w:numFmt w:val="bullet"/>
      <w:lvlText w:val="o"/>
      <w:lvlJc w:val="left"/>
      <w:pPr>
        <w:ind w:left="3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2786E0E">
      <w:start w:val="1"/>
      <w:numFmt w:val="bullet"/>
      <w:lvlText w:val="▪"/>
      <w:lvlJc w:val="left"/>
      <w:pPr>
        <w:ind w:left="3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7E5A0A">
      <w:start w:val="1"/>
      <w:numFmt w:val="bullet"/>
      <w:lvlText w:val="•"/>
      <w:lvlJc w:val="left"/>
      <w:pPr>
        <w:ind w:left="4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300BFC">
      <w:start w:val="1"/>
      <w:numFmt w:val="bullet"/>
      <w:lvlText w:val="o"/>
      <w:lvlJc w:val="left"/>
      <w:pPr>
        <w:ind w:left="5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EAD6D8">
      <w:start w:val="1"/>
      <w:numFmt w:val="bullet"/>
      <w:lvlText w:val="▪"/>
      <w:lvlJc w:val="left"/>
      <w:pPr>
        <w:ind w:left="6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allout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7B1"/>
    <w:rsid w:val="000709B0"/>
    <w:rsid w:val="00261A84"/>
    <w:rsid w:val="002E7043"/>
    <w:rsid w:val="00564207"/>
    <w:rsid w:val="00634578"/>
    <w:rsid w:val="007A4881"/>
    <w:rsid w:val="008056AF"/>
    <w:rsid w:val="00936E30"/>
    <w:rsid w:val="009A0585"/>
    <w:rsid w:val="009B7B3F"/>
    <w:rsid w:val="00A373F9"/>
    <w:rsid w:val="00A62C2E"/>
    <w:rsid w:val="00AE26AD"/>
    <w:rsid w:val="00B357B1"/>
    <w:rsid w:val="00B47A5B"/>
    <w:rsid w:val="00C308D2"/>
    <w:rsid w:val="00C46A8D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CCFBAB9-63EB-43DF-85E3-0FD8F42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B1"/>
    <w:pPr>
      <w:spacing w:after="4" w:line="249" w:lineRule="auto"/>
      <w:ind w:left="121" w:right="48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7B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B47A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08D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C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8D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No Spacing"/>
    <w:link w:val="ab"/>
    <w:uiPriority w:val="1"/>
    <w:qFormat/>
    <w:rsid w:val="00C308D2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C308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E295-BB0C-4EEC-B62B-AA5BBEE7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2022-11-02T06:41:00Z</cp:lastPrinted>
  <dcterms:created xsi:type="dcterms:W3CDTF">2021-12-10T11:29:00Z</dcterms:created>
  <dcterms:modified xsi:type="dcterms:W3CDTF">2022-11-29T10:53:00Z</dcterms:modified>
</cp:coreProperties>
</file>